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14" w:rsidRDefault="00C0097D" w:rsidP="0018434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5.9pt;height:5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weight:bold;v-text-kern:t" trim="t" fitpath="t" string="la ciega"/>
          </v:shape>
        </w:pict>
      </w:r>
    </w:p>
    <w:p w:rsidR="0018434B" w:rsidRDefault="0018434B" w:rsidP="0018434B">
      <w:pPr>
        <w:rPr>
          <w:rFonts w:ascii="Arial Black" w:hAnsi="Arial Black"/>
          <w:color w:val="000000" w:themeColor="text1"/>
          <w:sz w:val="28"/>
          <w:szCs w:val="28"/>
        </w:rPr>
      </w:pPr>
      <w:r>
        <w:rPr>
          <w:rFonts w:ascii="Arial Black" w:hAnsi="Arial Black"/>
          <w:color w:val="000000" w:themeColor="text1"/>
          <w:sz w:val="28"/>
          <w:szCs w:val="28"/>
        </w:rPr>
        <w:t xml:space="preserve">Esta es la historia de una joven ciega que se odiaba a sí misma y a todo el mundo por ser ciega, odiaba a todos menos a su novio el cual la quería mucho. </w:t>
      </w:r>
    </w:p>
    <w:p w:rsidR="0018434B" w:rsidRDefault="0018434B" w:rsidP="0018434B">
      <w:pPr>
        <w:rPr>
          <w:rFonts w:ascii="Arial Black" w:hAnsi="Arial Black"/>
          <w:color w:val="000000" w:themeColor="text1"/>
          <w:sz w:val="28"/>
          <w:szCs w:val="28"/>
        </w:rPr>
      </w:pPr>
      <w:r>
        <w:rPr>
          <w:rFonts w:ascii="Arial Black" w:hAnsi="Arial Black"/>
          <w:color w:val="000000" w:themeColor="text1"/>
          <w:sz w:val="28"/>
          <w:szCs w:val="28"/>
        </w:rPr>
        <w:t>Un día esta mujer ciega consiguió un par de ojos y le hicieron la operación y pudo ver, cuando por fin lo hizo el novio le pregunto si se casaría con él  a lo que ella respondió que no porque se dio cuenta que también su novio era ciego aquel novio triste la comprendió y se despidió de su vida y de ella en su partida le dejo esta carta “tan solo te pido que cuides muy bien de mis ojos pues te los regale y ahora son los tuyos”.</w:t>
      </w:r>
    </w:p>
    <w:p w:rsidR="00E11D25" w:rsidRDefault="0018434B" w:rsidP="0018434B">
      <w:pPr>
        <w:rPr>
          <w:rFonts w:ascii="Arial Black" w:hAnsi="Arial Black"/>
          <w:color w:val="000000" w:themeColor="text1"/>
          <w:sz w:val="28"/>
          <w:szCs w:val="28"/>
        </w:rPr>
      </w:pPr>
      <w:r>
        <w:rPr>
          <w:rFonts w:ascii="Arial Black" w:hAnsi="Arial Black"/>
          <w:color w:val="000000" w:themeColor="text1"/>
          <w:sz w:val="28"/>
          <w:szCs w:val="28"/>
        </w:rPr>
        <w:t xml:space="preserve">Ella se sintió triste y a la misma vez culpable ya que </w:t>
      </w:r>
      <w:r w:rsidR="00E11D25">
        <w:rPr>
          <w:rFonts w:ascii="Arial Black" w:hAnsi="Arial Black"/>
          <w:color w:val="000000" w:themeColor="text1"/>
          <w:sz w:val="28"/>
          <w:szCs w:val="28"/>
        </w:rPr>
        <w:t>sabía</w:t>
      </w:r>
      <w:r>
        <w:rPr>
          <w:rFonts w:ascii="Arial Black" w:hAnsi="Arial Black"/>
          <w:color w:val="000000" w:themeColor="text1"/>
          <w:sz w:val="28"/>
          <w:szCs w:val="28"/>
        </w:rPr>
        <w:t xml:space="preserve"> que por ella </w:t>
      </w:r>
      <w:r w:rsidR="00E11D25">
        <w:rPr>
          <w:rFonts w:ascii="Arial Black" w:hAnsi="Arial Black"/>
          <w:color w:val="000000" w:themeColor="text1"/>
          <w:sz w:val="28"/>
          <w:szCs w:val="28"/>
        </w:rPr>
        <w:t>él</w:t>
      </w:r>
      <w:r>
        <w:rPr>
          <w:rFonts w:ascii="Arial Black" w:hAnsi="Arial Black"/>
          <w:color w:val="000000" w:themeColor="text1"/>
          <w:sz w:val="28"/>
          <w:szCs w:val="28"/>
        </w:rPr>
        <w:t xml:space="preserve">  había tomado esa </w:t>
      </w:r>
      <w:r w:rsidR="00E11D25">
        <w:rPr>
          <w:rFonts w:ascii="Arial Black" w:hAnsi="Arial Black"/>
          <w:color w:val="000000" w:themeColor="text1"/>
          <w:sz w:val="28"/>
          <w:szCs w:val="28"/>
        </w:rPr>
        <w:t xml:space="preserve">decisión, </w:t>
      </w:r>
    </w:p>
    <w:p w:rsidR="0057635E" w:rsidRDefault="0057635E" w:rsidP="0018434B">
      <w:pPr>
        <w:rPr>
          <w:rFonts w:ascii="Arial Black" w:hAnsi="Arial Black"/>
          <w:color w:val="000000" w:themeColor="text1"/>
          <w:sz w:val="28"/>
          <w:szCs w:val="28"/>
        </w:rPr>
      </w:pPr>
      <w:r>
        <w:rPr>
          <w:noProof/>
          <w:lang w:eastAsia="es-ES"/>
        </w:rPr>
        <w:t xml:space="preserve">                                      </w:t>
      </w:r>
      <w:r>
        <w:rPr>
          <w:noProof/>
          <w:lang w:val="es-MX" w:eastAsia="es-MX"/>
        </w:rPr>
        <w:drawing>
          <wp:inline distT="0" distB="0" distL="0" distR="0">
            <wp:extent cx="2296795" cy="1994535"/>
            <wp:effectExtent l="19050" t="0" r="8255" b="0"/>
            <wp:docPr id="7" name="Imagen 7" descr="https://encrypted-tbn2.google.com/images?q=tbn:ANd9GcTsLVQLSTeEexBwhY7hNk0qQo1R-Tco1f4DkXKe6Egomkk5f4Bo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TsLVQLSTeEexBwhY7hNk0qQo1R-Tco1f4DkXKe6Egomkk5f4BoXQ"/>
                    <pic:cNvPicPr>
                      <a:picLocks noChangeAspect="1" noChangeArrowheads="1"/>
                    </pic:cNvPicPr>
                  </pic:nvPicPr>
                  <pic:blipFill>
                    <a:blip r:embed="rId4" cstate="print"/>
                    <a:srcRect/>
                    <a:stretch>
                      <a:fillRect/>
                    </a:stretch>
                  </pic:blipFill>
                  <pic:spPr bwMode="auto">
                    <a:xfrm>
                      <a:off x="0" y="0"/>
                      <a:ext cx="2296795" cy="1994535"/>
                    </a:xfrm>
                    <a:prstGeom prst="rect">
                      <a:avLst/>
                    </a:prstGeom>
                    <a:noFill/>
                    <a:ln w="9525">
                      <a:noFill/>
                      <a:miter lim="800000"/>
                      <a:headEnd/>
                      <a:tailEnd/>
                    </a:ln>
                  </pic:spPr>
                </pic:pic>
              </a:graphicData>
            </a:graphic>
          </wp:inline>
        </w:drawing>
      </w:r>
    </w:p>
    <w:p w:rsidR="00E11D25" w:rsidRDefault="00E11D25" w:rsidP="0018434B">
      <w:pPr>
        <w:rPr>
          <w:rFonts w:ascii="Algerian" w:hAnsi="Algerian"/>
          <w:color w:val="7030A0"/>
          <w:sz w:val="36"/>
          <w:szCs w:val="36"/>
        </w:rPr>
      </w:pPr>
      <w:r>
        <w:rPr>
          <w:rFonts w:ascii="Algerian" w:hAnsi="Algerian"/>
          <w:color w:val="7030A0"/>
          <w:sz w:val="36"/>
          <w:szCs w:val="36"/>
        </w:rPr>
        <w:t>Moraleja:</w:t>
      </w:r>
    </w:p>
    <w:p w:rsidR="00E11D25" w:rsidRDefault="00E11D25" w:rsidP="0018434B">
      <w:pPr>
        <w:rPr>
          <w:rFonts w:ascii="Arial Black" w:hAnsi="Arial Black"/>
          <w:color w:val="000000" w:themeColor="text1"/>
          <w:sz w:val="28"/>
          <w:szCs w:val="28"/>
        </w:rPr>
      </w:pPr>
      <w:r>
        <w:rPr>
          <w:rFonts w:ascii="Arial Black" w:hAnsi="Arial Black"/>
          <w:color w:val="000000" w:themeColor="text1"/>
          <w:sz w:val="28"/>
          <w:szCs w:val="28"/>
        </w:rPr>
        <w:t xml:space="preserve">Hoy antes de decir algo destructivo piensa en los que no pueden hablar, antes de quejarte del sabor de tu comida piensa en los que no tienen nada que comer, antes de quejarte de tu pareja piensa en los corazones </w:t>
      </w:r>
      <w:r>
        <w:rPr>
          <w:rFonts w:ascii="Arial Black" w:hAnsi="Arial Black"/>
          <w:color w:val="000000" w:themeColor="text1"/>
          <w:sz w:val="28"/>
          <w:szCs w:val="28"/>
        </w:rPr>
        <w:lastRenderedPageBreak/>
        <w:t xml:space="preserve">solos y tristes que añoran un compañero, antes de quejarte de tus hijos piensa en los que no tienen y los desean con todo su corazón, cuando </w:t>
      </w:r>
      <w:r w:rsidR="0057635E">
        <w:rPr>
          <w:rFonts w:ascii="Arial Black" w:hAnsi="Arial Black"/>
          <w:color w:val="000000" w:themeColor="text1"/>
          <w:sz w:val="28"/>
          <w:szCs w:val="28"/>
        </w:rPr>
        <w:t>estés</w:t>
      </w:r>
      <w:r>
        <w:rPr>
          <w:rFonts w:ascii="Arial Black" w:hAnsi="Arial Black"/>
          <w:color w:val="000000" w:themeColor="text1"/>
          <w:sz w:val="28"/>
          <w:szCs w:val="28"/>
        </w:rPr>
        <w:t xml:space="preserve"> cansado y reniegues de tu trabajo piensa en los millones que están desempleados y quisieran el tuyo, antes de señalar con el dedo y tomarte la </w:t>
      </w:r>
      <w:r w:rsidR="0057635E">
        <w:rPr>
          <w:rFonts w:ascii="Arial Black" w:hAnsi="Arial Black"/>
          <w:color w:val="000000" w:themeColor="text1"/>
          <w:sz w:val="28"/>
          <w:szCs w:val="28"/>
        </w:rPr>
        <w:t>atribución</w:t>
      </w:r>
      <w:r>
        <w:rPr>
          <w:rFonts w:ascii="Arial Black" w:hAnsi="Arial Black"/>
          <w:color w:val="000000" w:themeColor="text1"/>
          <w:sz w:val="28"/>
          <w:szCs w:val="28"/>
        </w:rPr>
        <w:t xml:space="preserve"> de </w:t>
      </w:r>
      <w:r w:rsidR="0057635E">
        <w:rPr>
          <w:rFonts w:ascii="Arial Black" w:hAnsi="Arial Black"/>
          <w:color w:val="000000" w:themeColor="text1"/>
          <w:sz w:val="28"/>
          <w:szCs w:val="28"/>
        </w:rPr>
        <w:t>juzgar</w:t>
      </w:r>
      <w:r>
        <w:rPr>
          <w:rFonts w:ascii="Arial Black" w:hAnsi="Arial Black"/>
          <w:color w:val="000000" w:themeColor="text1"/>
          <w:sz w:val="28"/>
          <w:szCs w:val="28"/>
        </w:rPr>
        <w:t xml:space="preserve"> recuerda que todos hemos cometido errores y los seguiremos asiendo y cuando el cansancio en las tinieblas quieran timarte y llenarte de pensamientos negativos y destructores sonríe, sonríe y da gracias a Dios porque </w:t>
      </w:r>
      <w:r w:rsidR="0057635E">
        <w:rPr>
          <w:rFonts w:ascii="Arial Black" w:hAnsi="Arial Black"/>
          <w:color w:val="000000" w:themeColor="text1"/>
          <w:sz w:val="28"/>
          <w:szCs w:val="28"/>
        </w:rPr>
        <w:t>estás</w:t>
      </w:r>
      <w:r>
        <w:rPr>
          <w:rFonts w:ascii="Arial Black" w:hAnsi="Arial Black"/>
          <w:color w:val="000000" w:themeColor="text1"/>
          <w:sz w:val="28"/>
          <w:szCs w:val="28"/>
        </w:rPr>
        <w:t xml:space="preserve"> vivo y todavía andas </w:t>
      </w:r>
      <w:r w:rsidR="0057635E">
        <w:rPr>
          <w:rFonts w:ascii="Arial Black" w:hAnsi="Arial Black"/>
          <w:color w:val="000000" w:themeColor="text1"/>
          <w:sz w:val="28"/>
          <w:szCs w:val="28"/>
        </w:rPr>
        <w:t>por aquí</w:t>
      </w:r>
      <w:r>
        <w:rPr>
          <w:rFonts w:ascii="Arial Black" w:hAnsi="Arial Black"/>
          <w:color w:val="000000" w:themeColor="text1"/>
          <w:sz w:val="28"/>
          <w:szCs w:val="28"/>
        </w:rPr>
        <w:t xml:space="preserve"> en esta vida </w:t>
      </w:r>
      <w:r w:rsidR="0057635E">
        <w:rPr>
          <w:rFonts w:ascii="Arial Black" w:hAnsi="Arial Black"/>
          <w:color w:val="000000" w:themeColor="text1"/>
          <w:sz w:val="28"/>
          <w:szCs w:val="28"/>
        </w:rPr>
        <w:t>no es eterna, no es eterna para nadie es un regalo, una aventura, una celebración, es un hermoso viaje disfrútalo.</w:t>
      </w:r>
      <w:r>
        <w:rPr>
          <w:rFonts w:ascii="Arial Black" w:hAnsi="Arial Black"/>
          <w:color w:val="000000" w:themeColor="text1"/>
          <w:sz w:val="28"/>
          <w:szCs w:val="28"/>
        </w:rPr>
        <w:t xml:space="preserve"> </w:t>
      </w:r>
    </w:p>
    <w:p w:rsidR="0057635E" w:rsidRPr="00E11D25" w:rsidRDefault="0057635E" w:rsidP="0018434B">
      <w:pPr>
        <w:rPr>
          <w:rFonts w:ascii="Arial Black" w:hAnsi="Arial Black"/>
          <w:color w:val="000000" w:themeColor="text1"/>
          <w:sz w:val="28"/>
          <w:szCs w:val="28"/>
        </w:rPr>
      </w:pPr>
    </w:p>
    <w:p w:rsidR="0018434B" w:rsidRPr="0018434B" w:rsidRDefault="00E11D25" w:rsidP="0018434B">
      <w:pPr>
        <w:rPr>
          <w:rFonts w:ascii="Arial Black" w:hAnsi="Arial Black"/>
          <w:color w:val="000000" w:themeColor="text1"/>
          <w:sz w:val="28"/>
          <w:szCs w:val="28"/>
        </w:rPr>
      </w:pPr>
      <w:r>
        <w:rPr>
          <w:rFonts w:ascii="Arial Black" w:hAnsi="Arial Black"/>
          <w:color w:val="000000" w:themeColor="text1"/>
          <w:sz w:val="28"/>
          <w:szCs w:val="28"/>
        </w:rPr>
        <w:t xml:space="preserve"> </w:t>
      </w:r>
      <w:r w:rsidR="0057635E">
        <w:rPr>
          <w:noProof/>
          <w:lang w:eastAsia="es-ES"/>
        </w:rPr>
        <w:t xml:space="preserve">     </w:t>
      </w:r>
      <w:r w:rsidR="0057635E">
        <w:rPr>
          <w:noProof/>
          <w:lang w:val="es-MX" w:eastAsia="es-MX"/>
        </w:rPr>
        <w:drawing>
          <wp:inline distT="0" distB="0" distL="0" distR="0">
            <wp:extent cx="2145665" cy="2145665"/>
            <wp:effectExtent l="19050" t="0" r="6985" b="0"/>
            <wp:docPr id="4" name="Imagen 4" descr="https://encrypted-tbn2.google.com/images?q=tbn:ANd9GcRAakKwuM7MgGWHqX46m0xKoro9owqtnPgoDs6MVb0lKJ85Qw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oogle.com/images?q=tbn:ANd9GcRAakKwuM7MgGWHqX46m0xKoro9owqtnPgoDs6MVb0lKJ85QwE8"/>
                    <pic:cNvPicPr>
                      <a:picLocks noChangeAspect="1" noChangeArrowheads="1"/>
                    </pic:cNvPicPr>
                  </pic:nvPicPr>
                  <pic:blipFill>
                    <a:blip r:embed="rId5" cstate="print"/>
                    <a:srcRect/>
                    <a:stretch>
                      <a:fillRect/>
                    </a:stretch>
                  </pic:blipFill>
                  <pic:spPr bwMode="auto">
                    <a:xfrm>
                      <a:off x="0" y="0"/>
                      <a:ext cx="2145665" cy="2145665"/>
                    </a:xfrm>
                    <a:prstGeom prst="rect">
                      <a:avLst/>
                    </a:prstGeom>
                    <a:noFill/>
                    <a:ln w="9525">
                      <a:noFill/>
                      <a:miter lim="800000"/>
                      <a:headEnd/>
                      <a:tailEnd/>
                    </a:ln>
                  </pic:spPr>
                </pic:pic>
              </a:graphicData>
            </a:graphic>
          </wp:inline>
        </w:drawing>
      </w:r>
      <w:r w:rsidR="0057635E">
        <w:rPr>
          <w:rFonts w:ascii="Arial Black" w:hAnsi="Arial Black"/>
          <w:color w:val="000000" w:themeColor="text1"/>
          <w:sz w:val="28"/>
          <w:szCs w:val="28"/>
        </w:rPr>
        <w:t xml:space="preserve"> </w:t>
      </w:r>
      <w:r w:rsidR="0057635E">
        <w:rPr>
          <w:noProof/>
          <w:lang w:eastAsia="es-ES"/>
        </w:rPr>
        <w:t xml:space="preserve">                        </w:t>
      </w:r>
      <w:r w:rsidR="0057635E">
        <w:rPr>
          <w:noProof/>
          <w:lang w:val="es-MX" w:eastAsia="es-MX"/>
        </w:rPr>
        <w:drawing>
          <wp:inline distT="0" distB="0" distL="0" distR="0">
            <wp:extent cx="2117090" cy="2160270"/>
            <wp:effectExtent l="19050" t="0" r="0" b="0"/>
            <wp:docPr id="10" name="Imagen 10" descr="https://encrypted-tbn2.google.com/images?q=tbn:ANd9GcTjJ4pfrgIADG8TzoFk0ZoWgVvtJ4wr-cjUeA8av0G-4dG02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oogle.com/images?q=tbn:ANd9GcTjJ4pfrgIADG8TzoFk0ZoWgVvtJ4wr-cjUeA8av0G-4dG02e4P"/>
                    <pic:cNvPicPr>
                      <a:picLocks noChangeAspect="1" noChangeArrowheads="1"/>
                    </pic:cNvPicPr>
                  </pic:nvPicPr>
                  <pic:blipFill>
                    <a:blip r:embed="rId6" cstate="print"/>
                    <a:srcRect/>
                    <a:stretch>
                      <a:fillRect/>
                    </a:stretch>
                  </pic:blipFill>
                  <pic:spPr bwMode="auto">
                    <a:xfrm>
                      <a:off x="0" y="0"/>
                      <a:ext cx="2117090" cy="2160270"/>
                    </a:xfrm>
                    <a:prstGeom prst="rect">
                      <a:avLst/>
                    </a:prstGeom>
                    <a:noFill/>
                    <a:ln w="9525">
                      <a:noFill/>
                      <a:miter lim="800000"/>
                      <a:headEnd/>
                      <a:tailEnd/>
                    </a:ln>
                  </pic:spPr>
                </pic:pic>
              </a:graphicData>
            </a:graphic>
          </wp:inline>
        </w:drawing>
      </w:r>
    </w:p>
    <w:sectPr w:rsidR="0018434B" w:rsidRPr="0018434B" w:rsidSect="006573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18434B"/>
    <w:rsid w:val="00061BBD"/>
    <w:rsid w:val="00063320"/>
    <w:rsid w:val="0018434B"/>
    <w:rsid w:val="003E4613"/>
    <w:rsid w:val="0057635E"/>
    <w:rsid w:val="00657314"/>
    <w:rsid w:val="00837AAB"/>
    <w:rsid w:val="0092174C"/>
    <w:rsid w:val="00C0097D"/>
    <w:rsid w:val="00CA2B07"/>
    <w:rsid w:val="00E11D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dc:creator>
  <cp:lastModifiedBy>claupatty</cp:lastModifiedBy>
  <cp:revision>2</cp:revision>
  <dcterms:created xsi:type="dcterms:W3CDTF">2012-08-30T21:21:00Z</dcterms:created>
  <dcterms:modified xsi:type="dcterms:W3CDTF">2012-08-30T21:21:00Z</dcterms:modified>
</cp:coreProperties>
</file>